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548249"/>
        <w:docPartObj>
          <w:docPartGallery w:val="Cover Pages"/>
          <w:docPartUnique/>
        </w:docPartObj>
      </w:sdtPr>
      <w:sdtEndPr>
        <w:rPr>
          <w:rFonts w:asciiTheme="majorHAnsi" w:eastAsiaTheme="majorEastAsia" w:hAnsiTheme="majorHAnsi" w:cstheme="majorBidi"/>
          <w:sz w:val="76"/>
          <w:szCs w:val="72"/>
          <w:lang w:eastAsia="en-US"/>
        </w:rPr>
      </w:sdtEndPr>
      <w:sdtContent>
        <w:p w:rsidR="00465615" w:rsidRPr="00803C4E" w:rsidRDefault="0084185F" w:rsidP="00803C4E">
          <w:r>
            <w:rPr>
              <w:noProof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34" type="#_x0000_t136" style="position:absolute;margin-left:79.7pt;margin-top:-.55pt;width:606.95pt;height:55.25pt;z-index:251670528;mso-position-horizontal-relative:text;mso-position-vertical-relative:text" wrapcoords="-27 -292 -27 19849 19491 22476 20746 22476 21013 22476 21707 19557 21707 7589 21627 2627 961 -292 -27 -292" fillcolor="#06c" strokecolor="#9cf" strokeweight="1.5pt">
                <v:shadow on="t" color="#900"/>
                <v:textpath style="font-family:&quot;Impact&quot;;v-text-kern:t" trim="t" fitpath="t" string="Памятка юного пешехода"/>
                <w10:wrap type="through"/>
              </v:shape>
            </w:pict>
          </w:r>
          <w:r w:rsidR="00465615">
            <w:rPr>
              <w:rFonts w:asciiTheme="majorHAnsi" w:eastAsiaTheme="majorEastAsia" w:hAnsiTheme="majorHAnsi" w:cstheme="majorBidi"/>
              <w:sz w:val="76"/>
              <w:szCs w:val="72"/>
              <w:lang w:eastAsia="en-US"/>
            </w:rPr>
            <w:tab/>
          </w:r>
        </w:p>
      </w:sdtContent>
    </w:sdt>
    <w:p w:rsidR="00F33761" w:rsidRDefault="0084185F" w:rsidP="00465615">
      <w:pPr>
        <w:tabs>
          <w:tab w:val="left" w:pos="3784"/>
        </w:tabs>
        <w:rPr>
          <w:rFonts w:asciiTheme="majorHAnsi" w:eastAsiaTheme="majorEastAsia" w:hAnsiTheme="majorHAnsi" w:cstheme="majorBidi"/>
          <w:sz w:val="76"/>
          <w:szCs w:val="72"/>
          <w:lang w:eastAsia="en-US"/>
        </w:rPr>
      </w:pPr>
      <w:r w:rsidRPr="0084185F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35" type="#_x0000_t97" style="position:absolute;margin-left:509.8pt;margin-top:22.3pt;width:302.2pt;height:266.2pt;z-index:251669504" wrapcoords="3966 -42 3537 0 2680 423 2573 1987 2573 18895 590 19571 268 19782 -54 20121 -54 21008 750 21558 911 21558 17955 21558 18170 21558 18867 21050 18974 20247 19027 2663 21064 1987 21654 1395 21600 465 20742 0 20314 -42 3966 -42" fillcolor="#00b0f0">
            <v:textbox style="mso-next-textbox:#_x0000_s1035">
              <w:txbxContent>
                <w:p w:rsidR="00465615" w:rsidRPr="00465615" w:rsidRDefault="00465615" w:rsidP="00D31BB2">
                  <w:pPr>
                    <w:pStyle w:val="a3"/>
                    <w:numPr>
                      <w:ilvl w:val="0"/>
                      <w:numId w:val="7"/>
                    </w:numPr>
                    <w:shd w:val="clear" w:color="auto" w:fill="FFFF0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6561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Выйдя на улицу, внимательно осмотрись и продолжай движение только по тротуару или обочине дороги!</w:t>
                  </w:r>
                </w:p>
                <w:p w:rsidR="00465615" w:rsidRPr="00465615" w:rsidRDefault="00465615" w:rsidP="00D31BB2">
                  <w:pPr>
                    <w:pStyle w:val="a3"/>
                    <w:numPr>
                      <w:ilvl w:val="0"/>
                      <w:numId w:val="7"/>
                    </w:numPr>
                    <w:shd w:val="clear" w:color="auto" w:fill="FFFF0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6561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Переходи проезжую часть дороги только на разрешающий сигнал светофора по пешеходному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6561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переходу или на перекрёстках!</w:t>
                  </w:r>
                </w:p>
                <w:p w:rsidR="00465615" w:rsidRPr="00465615" w:rsidRDefault="00465615" w:rsidP="00D31BB2">
                  <w:pPr>
                    <w:pStyle w:val="a3"/>
                    <w:numPr>
                      <w:ilvl w:val="0"/>
                      <w:numId w:val="7"/>
                    </w:numPr>
                    <w:shd w:val="clear" w:color="auto" w:fill="FFFF0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6561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Не перебегай проезжую часть дороги перед близко движущимся транспортом!</w:t>
                  </w:r>
                </w:p>
                <w:p w:rsidR="00465615" w:rsidRPr="00D31BB2" w:rsidRDefault="00465615" w:rsidP="00465615">
                  <w:pPr>
                    <w:pStyle w:val="a3"/>
                    <w:numPr>
                      <w:ilvl w:val="0"/>
                      <w:numId w:val="7"/>
                    </w:numPr>
                    <w:shd w:val="clear" w:color="auto" w:fill="FFFF0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465615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Помни, что при переходе дороги не допускается слушать музыку в наушниках и разговаривать по мобильному телефону!</w:t>
                  </w:r>
                </w:p>
              </w:txbxContent>
            </v:textbox>
            <w10:wrap type="through"/>
          </v:shape>
        </w:pict>
      </w:r>
      <w:r>
        <w:rPr>
          <w:rFonts w:asciiTheme="majorHAnsi" w:eastAsiaTheme="majorEastAsia" w:hAnsiTheme="majorHAnsi" w:cstheme="majorBidi"/>
          <w:noProof/>
          <w:sz w:val="76"/>
          <w:szCs w:val="7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6" type="#_x0000_t106" style="position:absolute;margin-left:124pt;margin-top:29.25pt;width:239.45pt;height:122.2pt;z-index:251662334" adj="-18,28626" fillcolor="#94b6d2 [3204]" strokecolor="#f2f2f2 [3041]" strokeweight="3pt">
            <v:shadow on="t" type="perspective" color="#345c7d [1604]" opacity=".5" offset="1pt" offset2="-1pt"/>
            <v:textbox style="mso-next-textbox:#_x0000_s1036">
              <w:txbxContent>
                <w:p w:rsidR="003D4D4E" w:rsidRPr="00803C4E" w:rsidRDefault="003D4D4E" w:rsidP="00803C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803C4E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Предостерегай своих товарищей от нарушений правил дорожного движения! </w:t>
                  </w:r>
                </w:p>
                <w:p w:rsidR="00465615" w:rsidRDefault="00465615"/>
              </w:txbxContent>
            </v:textbox>
          </v:shape>
        </w:pict>
      </w:r>
      <w:r w:rsidR="0081417B">
        <w:rPr>
          <w:rFonts w:asciiTheme="majorHAnsi" w:eastAsiaTheme="majorEastAsia" w:hAnsiTheme="majorHAnsi" w:cstheme="majorBidi"/>
          <w:noProof/>
          <w:sz w:val="76"/>
          <w:szCs w:val="7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4159885</wp:posOffset>
            </wp:positionH>
            <wp:positionV relativeFrom="paragraph">
              <wp:posOffset>390525</wp:posOffset>
            </wp:positionV>
            <wp:extent cx="2787650" cy="3221355"/>
            <wp:effectExtent l="19050" t="0" r="0" b="0"/>
            <wp:wrapThrough wrapText="bothSides">
              <wp:wrapPolygon edited="0">
                <wp:start x="9004" y="128"/>
                <wp:lineTo x="7971" y="255"/>
                <wp:lineTo x="4133" y="1916"/>
                <wp:lineTo x="3543" y="2810"/>
                <wp:lineTo x="2067" y="4215"/>
                <wp:lineTo x="886" y="6259"/>
                <wp:lineTo x="148" y="8303"/>
                <wp:lineTo x="-148" y="12390"/>
                <wp:lineTo x="443" y="14434"/>
                <wp:lineTo x="1476" y="16478"/>
                <wp:lineTo x="3247" y="18649"/>
                <wp:lineTo x="6347" y="20693"/>
                <wp:lineTo x="9152" y="21459"/>
                <wp:lineTo x="9890" y="21459"/>
                <wp:lineTo x="11513" y="21459"/>
                <wp:lineTo x="12251" y="21459"/>
                <wp:lineTo x="15056" y="20693"/>
                <wp:lineTo x="15056" y="20565"/>
                <wp:lineTo x="15204" y="20565"/>
                <wp:lineTo x="18156" y="18649"/>
                <wp:lineTo x="18303" y="18522"/>
                <wp:lineTo x="19927" y="16606"/>
                <wp:lineTo x="20075" y="16478"/>
                <wp:lineTo x="20960" y="14434"/>
                <wp:lineTo x="21551" y="12390"/>
                <wp:lineTo x="21551" y="10347"/>
                <wp:lineTo x="21403" y="8941"/>
                <wp:lineTo x="21256" y="8303"/>
                <wp:lineTo x="20518" y="6387"/>
                <wp:lineTo x="20518" y="6259"/>
                <wp:lineTo x="19484" y="4343"/>
                <wp:lineTo x="17270" y="1916"/>
                <wp:lineTo x="13432" y="255"/>
                <wp:lineTo x="12399" y="128"/>
                <wp:lineTo x="9004" y="128"/>
              </wp:wrapPolygon>
            </wp:wrapThrough>
            <wp:docPr id="3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0" cy="322135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465615">
        <w:rPr>
          <w:rFonts w:asciiTheme="majorHAnsi" w:eastAsiaTheme="majorEastAsia" w:hAnsiTheme="majorHAnsi" w:cstheme="majorBidi"/>
          <w:sz w:val="76"/>
          <w:szCs w:val="72"/>
          <w:lang w:eastAsia="en-US"/>
        </w:rPr>
        <w:tab/>
      </w: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65615" w:rsidRPr="003D4D4E" w:rsidRDefault="0081417B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59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158115</wp:posOffset>
            </wp:positionV>
            <wp:extent cx="1734820" cy="2381250"/>
            <wp:effectExtent l="19050" t="0" r="0" b="0"/>
            <wp:wrapThrough wrapText="bothSides">
              <wp:wrapPolygon edited="0">
                <wp:start x="-237" y="0"/>
                <wp:lineTo x="-237" y="21427"/>
                <wp:lineTo x="21584" y="21427"/>
                <wp:lineTo x="21584" y="0"/>
                <wp:lineTo x="-237" y="0"/>
              </wp:wrapPolygon>
            </wp:wrapThrough>
            <wp:docPr id="4" name="Рисунок 41" descr="http://etkovd.ucoz.ru/KartinKi/DZ_PDD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etkovd.ucoz.ru/KartinKi/DZ_PDD/1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65615" w:rsidRPr="003D4D4E" w:rsidRDefault="0081417B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4" behindDoc="0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318135</wp:posOffset>
            </wp:positionV>
            <wp:extent cx="2043430" cy="2658110"/>
            <wp:effectExtent l="19050" t="0" r="0" b="0"/>
            <wp:wrapThrough wrapText="bothSides">
              <wp:wrapPolygon edited="0">
                <wp:start x="-201" y="0"/>
                <wp:lineTo x="-201" y="21517"/>
                <wp:lineTo x="21546" y="21517"/>
                <wp:lineTo x="21546" y="0"/>
                <wp:lineTo x="-201" y="0"/>
              </wp:wrapPolygon>
            </wp:wrapThrough>
            <wp:docPr id="9" name="Рисунок 7" descr="imgpreview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 (10)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3430" cy="2658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65615" w:rsidRPr="003D4D4E" w:rsidRDefault="0081417B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0015" behindDoc="1" locked="0" layoutInCell="1" allowOverlap="1">
            <wp:simplePos x="0" y="0"/>
            <wp:positionH relativeFrom="column">
              <wp:posOffset>4156075</wp:posOffset>
            </wp:positionH>
            <wp:positionV relativeFrom="paragraph">
              <wp:posOffset>81915</wp:posOffset>
            </wp:positionV>
            <wp:extent cx="6122670" cy="2564765"/>
            <wp:effectExtent l="171450" t="133350" r="144780" b="102235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93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256476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65615" w:rsidRPr="003D4D4E" w:rsidRDefault="0084185F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8" type="#_x0000_t54" style="position:absolute;left:0;text-align:left;margin-left:4.3pt;margin-top:4.2pt;width:314.95pt;height:92.9pt;z-index:251661309" fillcolor="#bed3e4 [1940]" strokecolor="#94b6d2 [3204]" strokeweight="1pt">
            <v:fill r:id="rId13" o:title="Почтовая бумага" color2="#94b6d2 [3204]" type="tile"/>
            <v:shadow on="t" type="perspective" color="#345c7d [1604]" offset="1pt" offset2="-3pt"/>
            <v:textbox>
              <w:txbxContent>
                <w:p w:rsidR="00E54273" w:rsidRPr="0081417B" w:rsidRDefault="00E54273" w:rsidP="0081417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1417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Не используй вблизи проезжей части дорог и на пешеходных переходах велосипеды, роликовые коньки, скейтборды! </w:t>
                  </w:r>
                </w:p>
                <w:p w:rsidR="00E54273" w:rsidRDefault="00E54273"/>
              </w:txbxContent>
            </v:textbox>
          </v:shape>
        </w:pict>
      </w: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465615" w:rsidRPr="003D4D4E" w:rsidRDefault="00465615" w:rsidP="003D4D4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</w:p>
    <w:p w:rsidR="00803C4E" w:rsidRDefault="00803C4E" w:rsidP="003E5856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803C4E" w:rsidSect="00E97311">
      <w:footerReference w:type="default" r:id="rId14"/>
      <w:pgSz w:w="16838" w:h="11906" w:orient="landscape"/>
      <w:pgMar w:top="567" w:right="567" w:bottom="567" w:left="567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082" w:rsidRDefault="004D2082" w:rsidP="008E326E">
      <w:pPr>
        <w:spacing w:after="0" w:line="240" w:lineRule="auto"/>
      </w:pPr>
      <w:r>
        <w:separator/>
      </w:r>
    </w:p>
  </w:endnote>
  <w:endnote w:type="continuationSeparator" w:id="1">
    <w:p w:rsidR="004D2082" w:rsidRDefault="004D2082" w:rsidP="008E3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326E" w:rsidRDefault="008E32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082" w:rsidRDefault="004D2082" w:rsidP="008E326E">
      <w:pPr>
        <w:spacing w:after="0" w:line="240" w:lineRule="auto"/>
      </w:pPr>
      <w:r>
        <w:separator/>
      </w:r>
    </w:p>
  </w:footnote>
  <w:footnote w:type="continuationSeparator" w:id="1">
    <w:p w:rsidR="004D2082" w:rsidRDefault="004D2082" w:rsidP="008E3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434DE"/>
    <w:multiLevelType w:val="hybridMultilevel"/>
    <w:tmpl w:val="C9823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4270D"/>
    <w:multiLevelType w:val="hybridMultilevel"/>
    <w:tmpl w:val="F080E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A61B7"/>
    <w:multiLevelType w:val="hybridMultilevel"/>
    <w:tmpl w:val="DC2E90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C37D7D"/>
    <w:multiLevelType w:val="hybridMultilevel"/>
    <w:tmpl w:val="DEBC7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6F0DE6"/>
    <w:multiLevelType w:val="hybridMultilevel"/>
    <w:tmpl w:val="79205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300965"/>
    <w:multiLevelType w:val="hybridMultilevel"/>
    <w:tmpl w:val="556A2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401A99"/>
    <w:multiLevelType w:val="hybridMultilevel"/>
    <w:tmpl w:val="155A8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5B52"/>
    <w:rsid w:val="00057E6B"/>
    <w:rsid w:val="0007098F"/>
    <w:rsid w:val="001E09A6"/>
    <w:rsid w:val="00212913"/>
    <w:rsid w:val="002D69CD"/>
    <w:rsid w:val="003D4D4E"/>
    <w:rsid w:val="003E5856"/>
    <w:rsid w:val="00465615"/>
    <w:rsid w:val="004D2082"/>
    <w:rsid w:val="0051289D"/>
    <w:rsid w:val="00803C4E"/>
    <w:rsid w:val="0081417B"/>
    <w:rsid w:val="008305FB"/>
    <w:rsid w:val="0084185F"/>
    <w:rsid w:val="008445A8"/>
    <w:rsid w:val="008857EA"/>
    <w:rsid w:val="008E326E"/>
    <w:rsid w:val="00915B52"/>
    <w:rsid w:val="00974E0F"/>
    <w:rsid w:val="00C87C48"/>
    <w:rsid w:val="00D31BB2"/>
    <w:rsid w:val="00DB2A79"/>
    <w:rsid w:val="00DF28CC"/>
    <w:rsid w:val="00E02435"/>
    <w:rsid w:val="00E54273"/>
    <w:rsid w:val="00E97311"/>
    <w:rsid w:val="00F33761"/>
    <w:rsid w:val="00FE2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#00b0f0" strokecolor="none [1607]"/>
    </o:shapedefaults>
    <o:shapelayout v:ext="edit">
      <o:idmap v:ext="edit" data="1"/>
      <o:rules v:ext="edit">
        <o:r id="V:Rule1" type="callout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B52"/>
    <w:pPr>
      <w:ind w:left="720"/>
      <w:contextualSpacing/>
    </w:pPr>
  </w:style>
  <w:style w:type="character" w:customStyle="1" w:styleId="c1">
    <w:name w:val="c1"/>
    <w:basedOn w:val="a0"/>
    <w:rsid w:val="00915B52"/>
  </w:style>
  <w:style w:type="paragraph" w:styleId="a4">
    <w:name w:val="header"/>
    <w:basedOn w:val="a"/>
    <w:link w:val="a5"/>
    <w:uiPriority w:val="99"/>
    <w:semiHidden/>
    <w:unhideWhenUsed/>
    <w:rsid w:val="008E3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E326E"/>
  </w:style>
  <w:style w:type="paragraph" w:styleId="a6">
    <w:name w:val="footer"/>
    <w:basedOn w:val="a"/>
    <w:link w:val="a7"/>
    <w:uiPriority w:val="99"/>
    <w:unhideWhenUsed/>
    <w:rsid w:val="008E3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326E"/>
  </w:style>
  <w:style w:type="paragraph" w:styleId="a8">
    <w:name w:val="Balloon Text"/>
    <w:basedOn w:val="a"/>
    <w:link w:val="a9"/>
    <w:uiPriority w:val="99"/>
    <w:semiHidden/>
    <w:unhideWhenUsed/>
    <w:rsid w:val="008E3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326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FE20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F33761"/>
    <w:pPr>
      <w:spacing w:after="0" w:line="240" w:lineRule="auto"/>
    </w:pPr>
    <w:rPr>
      <w:lang w:eastAsia="en-US"/>
    </w:rPr>
  </w:style>
  <w:style w:type="character" w:customStyle="1" w:styleId="ac">
    <w:name w:val="Без интервала Знак"/>
    <w:basedOn w:val="a0"/>
    <w:link w:val="ab"/>
    <w:uiPriority w:val="1"/>
    <w:rsid w:val="00F33761"/>
    <w:rPr>
      <w:lang w:eastAsia="en-US"/>
    </w:rPr>
  </w:style>
  <w:style w:type="character" w:styleId="ad">
    <w:name w:val="annotation reference"/>
    <w:basedOn w:val="a0"/>
    <w:uiPriority w:val="99"/>
    <w:semiHidden/>
    <w:unhideWhenUsed/>
    <w:rsid w:val="00DB2A7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2A7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2A7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2A7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2A79"/>
    <w:rPr>
      <w:b/>
      <w:bCs/>
    </w:rPr>
  </w:style>
  <w:style w:type="paragraph" w:styleId="af2">
    <w:name w:val="Normal (Web)"/>
    <w:basedOn w:val="a"/>
    <w:uiPriority w:val="99"/>
    <w:unhideWhenUsed/>
    <w:rsid w:val="00057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бычная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2014-03-30T00:00:00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B6A63D1-30E4-4FF6-95C5-191D4EFEB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 юного пешехода</vt:lpstr>
    </vt:vector>
  </TitlesOfParts>
  <Company>Microsoft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 юного пешехода</dc:title>
  <dc:subject/>
  <dc:creator>Admin</dc:creator>
  <cp:keywords/>
  <dc:description/>
  <cp:lastModifiedBy>7545454</cp:lastModifiedBy>
  <cp:revision>11</cp:revision>
  <dcterms:created xsi:type="dcterms:W3CDTF">2014-03-30T05:51:00Z</dcterms:created>
  <dcterms:modified xsi:type="dcterms:W3CDTF">2020-05-13T13:45:00Z</dcterms:modified>
</cp:coreProperties>
</file>